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533" w:rsidRDefault="00F52533" w:rsidP="00F52533">
      <w:pPr>
        <w:widowControl w:val="0"/>
        <w:autoSpaceDE w:val="0"/>
        <w:autoSpaceDN w:val="0"/>
        <w:adjustRightInd w:val="0"/>
        <w:jc w:val="center"/>
        <w:rPr>
          <w:rFonts w:ascii="Times New Roman" w:hAnsi="Times New Roman" w:cs="Times New Roman"/>
          <w:sz w:val="32"/>
          <w:szCs w:val="32"/>
        </w:rPr>
      </w:pPr>
      <w:r>
        <w:rPr>
          <w:rFonts w:ascii="Times New Roman" w:hAnsi="Times New Roman" w:cs="Times New Roman"/>
          <w:b/>
          <w:bCs/>
          <w:sz w:val="32"/>
          <w:szCs w:val="32"/>
        </w:rPr>
        <w:t>Call for Group Project Abroad in China</w:t>
      </w:r>
    </w:p>
    <w:p w:rsidR="00F52533" w:rsidRDefault="00F52533" w:rsidP="00F52533">
      <w:pPr>
        <w:widowControl w:val="0"/>
        <w:autoSpaceDE w:val="0"/>
        <w:autoSpaceDN w:val="0"/>
        <w:adjustRightInd w:val="0"/>
        <w:rPr>
          <w:rFonts w:ascii="Times New Roman" w:hAnsi="Times New Roman" w:cs="Times New Roman"/>
          <w:sz w:val="32"/>
          <w:szCs w:val="32"/>
        </w:rPr>
      </w:pPr>
      <w:r>
        <w:rPr>
          <w:rFonts w:ascii="Tahoma" w:hAnsi="Tahoma" w:cs="Tahoma"/>
          <w:sz w:val="26"/>
          <w:szCs w:val="26"/>
        </w:rPr>
        <w:t> </w:t>
      </w:r>
    </w:p>
    <w:p w:rsidR="00F52533" w:rsidRDefault="00F52533" w:rsidP="00F52533">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Gettysburg College was recently awarded a U.S. Department of Education Fulbright-Hays Group Projects Abroad (GPA) grant to support a four-week summer seminar in Beijing. The grant will assist with our current focus on internationalization and inclusion at Gettysburg College. </w:t>
      </w:r>
    </w:p>
    <w:p w:rsidR="00F52533" w:rsidRPr="00B84985" w:rsidRDefault="00F52533" w:rsidP="00F52533">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The seminar, “The Impact of China’s Educational System from Beijing to Gettysburg,” will take place from June 5</w:t>
      </w:r>
      <w:r w:rsidRPr="00B84985">
        <w:rPr>
          <w:rFonts w:ascii="Times New Roman" w:hAnsi="Times New Roman" w:cs="Times New Roman"/>
          <w:sz w:val="32"/>
          <w:szCs w:val="32"/>
          <w:vertAlign w:val="superscript"/>
        </w:rPr>
        <w:t>th</w:t>
      </w:r>
      <w:r>
        <w:rPr>
          <w:rFonts w:ascii="Times New Roman" w:hAnsi="Times New Roman" w:cs="Times New Roman"/>
          <w:sz w:val="32"/>
          <w:szCs w:val="32"/>
        </w:rPr>
        <w:t xml:space="preserve"> to July 3</w:t>
      </w:r>
      <w:r w:rsidRPr="00B84985">
        <w:rPr>
          <w:rFonts w:ascii="Times New Roman" w:hAnsi="Times New Roman" w:cs="Times New Roman"/>
          <w:sz w:val="32"/>
          <w:szCs w:val="32"/>
          <w:vertAlign w:val="superscript"/>
        </w:rPr>
        <w:t>rd</w:t>
      </w:r>
      <w:r>
        <w:rPr>
          <w:rFonts w:ascii="Times New Roman" w:hAnsi="Times New Roman" w:cs="Times New Roman"/>
          <w:sz w:val="32"/>
          <w:szCs w:val="32"/>
        </w:rPr>
        <w:t xml:space="preserve">, 2017 and is designed to grow faculty expertise and experience in the region, and to expand the breadth and depth of course offerings in the East Asian Studies Program Chinese Track and the coverage of China across the general education curriculum. In addition to selected faculty, also participating are K–12 teachers from local school districts. Everyone will have a rare opportunity for firsthand experience in China as well as immersion foreign (Mandarin) language training in order to develop an understanding of Chinese culture, history, and current issues and incorporate this understanding into their curricula and teaching practice. </w:t>
      </w:r>
      <w:r>
        <w:rPr>
          <w:rFonts w:ascii="Times" w:hAnsi="Times" w:cs="Times"/>
        </w:rPr>
        <w:t xml:space="preserve"> </w:t>
      </w:r>
    </w:p>
    <w:p w:rsidR="00F52533" w:rsidRDefault="00F52533" w:rsidP="00F52533">
      <w:pPr>
        <w:widowControl w:val="0"/>
        <w:autoSpaceDE w:val="0"/>
        <w:autoSpaceDN w:val="0"/>
        <w:adjustRightInd w:val="0"/>
        <w:spacing w:after="240"/>
        <w:rPr>
          <w:rFonts w:ascii="Times" w:hAnsi="Times" w:cs="Times"/>
        </w:rPr>
      </w:pPr>
      <w:r>
        <w:rPr>
          <w:rFonts w:ascii="Times New Roman" w:hAnsi="Times New Roman" w:cs="Times New Roman"/>
          <w:sz w:val="32"/>
          <w:szCs w:val="32"/>
        </w:rPr>
        <w:t>The GPA will be an intense, interdisciplinary engagement with the language, history, culture, and everyday life of modern China through the lens of its educational policy and practice. It will provide participants with a rich interplay of resources, seminars, and site visits. The 18-hour pre-departure program will cover the basics of the Mandarin language as well as an introduction to China’s history, political system, educational system, art and religion, and contemporary culture and will include a lecture and practicum on Chinese food and table etiquette. The group activities in China will be coordinated by the China-based study abroad organization CET Academic Programs. The group will be based in Beijing on the campus of G</w:t>
      </w:r>
      <w:r>
        <w:rPr>
          <w:rFonts w:ascii="Times New Roman" w:hAnsi="Times New Roman" w:cs="Times New Roman"/>
          <w:sz w:val="32"/>
          <w:szCs w:val="32"/>
        </w:rPr>
        <w:t xml:space="preserve">ettysburg </w:t>
      </w:r>
      <w:r>
        <w:rPr>
          <w:rFonts w:ascii="Times New Roman" w:hAnsi="Times New Roman" w:cs="Times New Roman"/>
          <w:sz w:val="32"/>
          <w:szCs w:val="32"/>
        </w:rPr>
        <w:t>C</w:t>
      </w:r>
      <w:r>
        <w:rPr>
          <w:rFonts w:ascii="Times New Roman" w:hAnsi="Times New Roman" w:cs="Times New Roman"/>
          <w:sz w:val="32"/>
          <w:szCs w:val="32"/>
        </w:rPr>
        <w:t>ollege</w:t>
      </w:r>
      <w:r>
        <w:rPr>
          <w:rFonts w:ascii="Times New Roman" w:hAnsi="Times New Roman" w:cs="Times New Roman"/>
          <w:sz w:val="32"/>
          <w:szCs w:val="32"/>
        </w:rPr>
        <w:t xml:space="preserve">’s Chinese partner Capital Normal University. From there, the group will travel to numerous sites throughout the city as well as other sites within driving distance of Beijing. Two levels of Mandarin Chinese will be offered for 2.5 hours each weekday, supplemented by communicative practice tasks in the community during site visits and excursions. </w:t>
      </w:r>
    </w:p>
    <w:p w:rsidR="00F52533" w:rsidRDefault="00F52533" w:rsidP="00F52533">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The project will result in the following deliverables: (1) revised current course offerings and/or new curriculum to expand Gettysburg College’s East Asian Studies Program and related disciplines; (2) learning modules to be incorporated by K–12 participants into their existing curriculum via courses such as World Cultures, Global Economics, and Sociology; (3) an accessible, well-organized online depository of resources resulting from the seminar, including all curricular products, additional materials, visuals, pedagogical practices, and Mandarin </w:t>
      </w:r>
      <w:r>
        <w:rPr>
          <w:rFonts w:ascii="Times New Roman" w:hAnsi="Times New Roman" w:cs="Times New Roman"/>
          <w:sz w:val="32"/>
          <w:szCs w:val="32"/>
        </w:rPr>
        <w:lastRenderedPageBreak/>
        <w:t>language resources as well as presentations; and (4) dissemination activities to other colleges, K– 12 districts, and the community.</w:t>
      </w:r>
    </w:p>
    <w:p w:rsidR="00F52533" w:rsidRDefault="00F52533" w:rsidP="00F52533">
      <w:pPr>
        <w:widowControl w:val="0"/>
        <w:autoSpaceDE w:val="0"/>
        <w:autoSpaceDN w:val="0"/>
        <w:adjustRightInd w:val="0"/>
        <w:spacing w:after="240"/>
        <w:rPr>
          <w:rFonts w:ascii="Times New Roman" w:hAnsi="Times New Roman" w:cs="Times New Roman"/>
          <w:sz w:val="32"/>
          <w:szCs w:val="32"/>
        </w:rPr>
      </w:pPr>
      <w:r w:rsidRPr="0005333F">
        <w:rPr>
          <w:rFonts w:ascii="Times New Roman" w:hAnsi="Times New Roman" w:cs="Times New Roman"/>
          <w:sz w:val="32"/>
          <w:szCs w:val="32"/>
        </w:rPr>
        <w:t>With the growing number of Chinese students on campus, better understanding of the Chinese culture will help create more opportunities for robust classroom dialogue</w:t>
      </w:r>
      <w:r>
        <w:rPr>
          <w:rFonts w:ascii="Times New Roman" w:hAnsi="Times New Roman" w:cs="Times New Roman"/>
          <w:sz w:val="32"/>
          <w:szCs w:val="32"/>
        </w:rPr>
        <w:t>, enhanced advising opportunities,</w:t>
      </w:r>
      <w:r w:rsidRPr="0005333F">
        <w:rPr>
          <w:rFonts w:ascii="Times New Roman" w:hAnsi="Times New Roman" w:cs="Times New Roman"/>
          <w:sz w:val="32"/>
          <w:szCs w:val="32"/>
        </w:rPr>
        <w:t xml:space="preserve"> and closer social interactions between U.S. and Chinese students</w:t>
      </w:r>
      <w:r>
        <w:rPr>
          <w:rFonts w:ascii="Times New Roman" w:hAnsi="Times New Roman" w:cs="Times New Roman"/>
          <w:sz w:val="32"/>
          <w:szCs w:val="32"/>
        </w:rPr>
        <w:t xml:space="preserve">. </w:t>
      </w:r>
    </w:p>
    <w:p w:rsidR="00F52533" w:rsidRPr="007618A7" w:rsidRDefault="00F52533" w:rsidP="00F52533">
      <w:pPr>
        <w:widowControl w:val="0"/>
        <w:autoSpaceDE w:val="0"/>
        <w:autoSpaceDN w:val="0"/>
        <w:adjustRightInd w:val="0"/>
        <w:spacing w:after="240"/>
        <w:rPr>
          <w:rFonts w:ascii="Times" w:hAnsi="Times" w:cs="Times"/>
        </w:rPr>
      </w:pPr>
      <w:r>
        <w:rPr>
          <w:rFonts w:ascii="Times New Roman" w:hAnsi="Times New Roman" w:cs="Times New Roman"/>
          <w:sz w:val="32"/>
          <w:szCs w:val="32"/>
        </w:rPr>
        <w:t>Please note that to be eligible, participants must be US citizens, nationals, or permanent residents and full-time employees of Gettysburg College. No previous knowledge of Chinese language is expected for participation.</w:t>
      </w:r>
    </w:p>
    <w:p w:rsidR="00F52533" w:rsidRDefault="00F52533" w:rsidP="00F5253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To apply, please submit </w:t>
      </w:r>
      <w:r>
        <w:rPr>
          <w:rFonts w:ascii="Times New Roman" w:hAnsi="Times New Roman" w:cs="Times New Roman"/>
          <w:sz w:val="32"/>
          <w:szCs w:val="32"/>
        </w:rPr>
        <w:t xml:space="preserve">a </w:t>
      </w:r>
      <w:r>
        <w:rPr>
          <w:rFonts w:ascii="Times New Roman" w:hAnsi="Times New Roman" w:cs="Times New Roman"/>
          <w:sz w:val="32"/>
          <w:szCs w:val="32"/>
        </w:rPr>
        <w:t>one-page narrative explaining reasons for participation in the project and how it will impact your teaching (including classes your expect to create or revise and when you will</w:t>
      </w:r>
      <w:r>
        <w:rPr>
          <w:rFonts w:ascii="Times New Roman" w:hAnsi="Times New Roman" w:cs="Times New Roman"/>
          <w:sz w:val="32"/>
          <w:szCs w:val="32"/>
        </w:rPr>
        <w:t xml:space="preserve"> teach them), and your CV.</w:t>
      </w:r>
      <w:r>
        <w:rPr>
          <w:rFonts w:ascii="Times New Roman" w:hAnsi="Times New Roman" w:cs="Times New Roman"/>
          <w:sz w:val="32"/>
          <w:szCs w:val="32"/>
        </w:rPr>
        <w:t xml:space="preserve">  Applications for the seminar are due on </w:t>
      </w:r>
      <w:r>
        <w:rPr>
          <w:rFonts w:ascii="Times New Roman" w:hAnsi="Times New Roman" w:cs="Times New Roman"/>
          <w:b/>
          <w:bCs/>
          <w:sz w:val="32"/>
          <w:szCs w:val="32"/>
        </w:rPr>
        <w:t>November 30</w:t>
      </w:r>
      <w:r w:rsidRPr="00B84985">
        <w:rPr>
          <w:rFonts w:ascii="Times New Roman" w:hAnsi="Times New Roman" w:cs="Times New Roman"/>
          <w:b/>
          <w:bCs/>
          <w:sz w:val="32"/>
          <w:szCs w:val="32"/>
          <w:vertAlign w:val="superscript"/>
        </w:rPr>
        <w:t>th</w:t>
      </w:r>
      <w:r>
        <w:rPr>
          <w:rFonts w:ascii="Times New Roman" w:hAnsi="Times New Roman" w:cs="Times New Roman"/>
          <w:b/>
          <w:bCs/>
          <w:sz w:val="32"/>
          <w:szCs w:val="32"/>
        </w:rPr>
        <w:t xml:space="preserve"> </w:t>
      </w:r>
      <w:r>
        <w:rPr>
          <w:rFonts w:ascii="Times New Roman" w:hAnsi="Times New Roman" w:cs="Times New Roman"/>
          <w:sz w:val="32"/>
          <w:szCs w:val="32"/>
        </w:rPr>
        <w:t>to Kara Flythe (</w:t>
      </w:r>
      <w:hyperlink r:id="rId5" w:history="1">
        <w:r>
          <w:rPr>
            <w:rFonts w:ascii="Times New Roman" w:hAnsi="Times New Roman" w:cs="Times New Roman"/>
            <w:color w:val="0000FF"/>
            <w:sz w:val="32"/>
            <w:szCs w:val="32"/>
            <w:u w:val="single" w:color="0000FF"/>
          </w:rPr>
          <w:t>kflythe@gettysburg.edu</w:t>
        </w:r>
      </w:hyperlink>
      <w:r>
        <w:rPr>
          <w:rFonts w:ascii="Times New Roman" w:hAnsi="Times New Roman" w:cs="Times New Roman"/>
          <w:sz w:val="32"/>
          <w:szCs w:val="32"/>
        </w:rPr>
        <w:t>); those selected to participate in the seminar cohort will be contacted by December 9th.</w:t>
      </w:r>
    </w:p>
    <w:p w:rsidR="00F52533" w:rsidRDefault="00F52533" w:rsidP="00F52533">
      <w:pPr>
        <w:widowControl w:val="0"/>
        <w:autoSpaceDE w:val="0"/>
        <w:autoSpaceDN w:val="0"/>
        <w:adjustRightInd w:val="0"/>
        <w:rPr>
          <w:rFonts w:ascii="Times New Roman" w:hAnsi="Times New Roman" w:cs="Times New Roman"/>
          <w:sz w:val="32"/>
          <w:szCs w:val="32"/>
        </w:rPr>
      </w:pPr>
      <w:r>
        <w:rPr>
          <w:rFonts w:ascii="Tahoma" w:hAnsi="Tahoma" w:cs="Tahoma"/>
          <w:sz w:val="26"/>
          <w:szCs w:val="26"/>
        </w:rPr>
        <w:t> </w:t>
      </w:r>
    </w:p>
    <w:p w:rsidR="00317C15" w:rsidRDefault="00F52533" w:rsidP="00F5253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xml:space="preserve">Nearly all of the costs of the international faculty seminar will be covered by the U.S. Department of Education grant.  Participants will each be asked to cover the costs of their visa </w:t>
      </w:r>
      <w:r>
        <w:rPr>
          <w:rFonts w:ascii="Times New Roman" w:hAnsi="Times New Roman" w:cs="Times New Roman"/>
          <w:sz w:val="32"/>
          <w:szCs w:val="32"/>
        </w:rPr>
        <w:t xml:space="preserve">($140) </w:t>
      </w:r>
      <w:r>
        <w:rPr>
          <w:rFonts w:ascii="Times New Roman" w:hAnsi="Times New Roman" w:cs="Times New Roman"/>
          <w:sz w:val="32"/>
          <w:szCs w:val="32"/>
        </w:rPr>
        <w:t xml:space="preserve">and contribute $200 to cover the expenses outside of the grant.  Additionally, faculty must pay any expenses related to additional tours, etc., in which they take part during the course of the trip. Spouses, other family members, and friends, who have not been selected to participate in this project according to the criteria specified in our grant </w:t>
      </w:r>
      <w:r>
        <w:rPr>
          <w:rFonts w:ascii="Times New Roman" w:hAnsi="Times New Roman" w:cs="Times New Roman"/>
          <w:sz w:val="32"/>
          <w:szCs w:val="32"/>
        </w:rPr>
        <w:t>proposal,</w:t>
      </w:r>
      <w:r>
        <w:rPr>
          <w:rFonts w:ascii="Times New Roman" w:hAnsi="Times New Roman" w:cs="Times New Roman"/>
          <w:sz w:val="32"/>
          <w:szCs w:val="32"/>
        </w:rPr>
        <w:t xml:space="preserve"> are not permitted to join the group at any point during </w:t>
      </w:r>
      <w:r>
        <w:rPr>
          <w:rFonts w:ascii="Times New Roman" w:hAnsi="Times New Roman" w:cs="Times New Roman"/>
          <w:sz w:val="32"/>
          <w:szCs w:val="32"/>
        </w:rPr>
        <w:t>the program.</w:t>
      </w:r>
    </w:p>
    <w:p w:rsidR="00F52533" w:rsidRPr="00F52533" w:rsidRDefault="00F52533" w:rsidP="00F52533">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br/>
        <w:t>If you have questions about this opportunity, please contact Rebecca Bergren (</w:t>
      </w:r>
      <w:hyperlink r:id="rId6" w:history="1">
        <w:r w:rsidRPr="005770E4">
          <w:rPr>
            <w:rStyle w:val="Hyperlink"/>
            <w:rFonts w:ascii="Times New Roman" w:hAnsi="Times New Roman" w:cs="Times New Roman"/>
            <w:sz w:val="32"/>
            <w:szCs w:val="32"/>
          </w:rPr>
          <w:t>rbergren@gettysburg.edu</w:t>
        </w:r>
      </w:hyperlink>
      <w:r>
        <w:rPr>
          <w:rFonts w:ascii="Times New Roman" w:hAnsi="Times New Roman" w:cs="Times New Roman"/>
          <w:sz w:val="32"/>
          <w:szCs w:val="32"/>
        </w:rPr>
        <w:t xml:space="preserve">), Betsy </w:t>
      </w:r>
      <w:proofErr w:type="spellStart"/>
      <w:r w:rsidRPr="00F52533">
        <w:rPr>
          <w:rFonts w:ascii="Times New Roman" w:hAnsi="Times New Roman" w:cs="Times New Roman"/>
          <w:sz w:val="32"/>
          <w:szCs w:val="32"/>
        </w:rPr>
        <w:t>Lavolette</w:t>
      </w:r>
      <w:proofErr w:type="spellEnd"/>
      <w:r>
        <w:rPr>
          <w:rFonts w:ascii="Times New Roman" w:hAnsi="Times New Roman" w:cs="Times New Roman"/>
          <w:sz w:val="32"/>
          <w:szCs w:val="32"/>
        </w:rPr>
        <w:t xml:space="preserve"> (</w:t>
      </w:r>
      <w:hyperlink r:id="rId7" w:history="1">
        <w:r w:rsidRPr="005770E4">
          <w:rPr>
            <w:rStyle w:val="Hyperlink"/>
            <w:rFonts w:ascii="Times New Roman" w:hAnsi="Times New Roman" w:cs="Times New Roman"/>
            <w:sz w:val="32"/>
            <w:szCs w:val="32"/>
          </w:rPr>
          <w:t>elavolet@gettysburg.edu</w:t>
        </w:r>
      </w:hyperlink>
      <w:r>
        <w:rPr>
          <w:rFonts w:ascii="Times New Roman" w:hAnsi="Times New Roman" w:cs="Times New Roman"/>
          <w:sz w:val="32"/>
          <w:szCs w:val="32"/>
        </w:rPr>
        <w:t>)</w:t>
      </w:r>
      <w:bookmarkStart w:id="0" w:name="_GoBack"/>
      <w:bookmarkEnd w:id="0"/>
      <w:r>
        <w:rPr>
          <w:rFonts w:ascii="Times New Roman" w:hAnsi="Times New Roman" w:cs="Times New Roman"/>
          <w:sz w:val="32"/>
          <w:szCs w:val="32"/>
        </w:rPr>
        <w:t xml:space="preserve"> or Jim Udden (judden@gettysburg.edu)</w:t>
      </w:r>
    </w:p>
    <w:sectPr w:rsidR="00F52533" w:rsidRPr="00F52533" w:rsidSect="00F5253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33"/>
    <w:rsid w:val="00317C15"/>
    <w:rsid w:val="00F5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3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3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avolet@gettysburg.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bergren@gettysburg.edu" TargetMode="External"/><Relationship Id="rId5" Type="http://schemas.openxmlformats.org/officeDocument/2006/relationships/hyperlink" Target="mailto:kflythe@gettysburg.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Gettysburg College</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Bergren</dc:creator>
  <cp:lastModifiedBy>Rebecca Bergren</cp:lastModifiedBy>
  <cp:revision>1</cp:revision>
  <dcterms:created xsi:type="dcterms:W3CDTF">2016-10-27T22:22:00Z</dcterms:created>
  <dcterms:modified xsi:type="dcterms:W3CDTF">2016-10-27T22:43:00Z</dcterms:modified>
</cp:coreProperties>
</file>